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E0" w:rsidRDefault="00EF25B9" w:rsidP="003D632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el-GR"/>
        </w:rPr>
      </w:pPr>
      <w:r w:rsidRPr="00B059E0">
        <w:rPr>
          <w:rFonts w:ascii="Arial Narrow" w:eastAsia="Times New Roman" w:hAnsi="Arial Narrow" w:cs="Arial"/>
          <w:b/>
          <w:sz w:val="44"/>
          <w:szCs w:val="44"/>
          <w:lang w:eastAsia="el-GR"/>
        </w:rPr>
        <w:t>ΑΝΑΚΟΙΝΩΣΗ Α.Δ</w:t>
      </w:r>
      <w:r w:rsidR="003D15AC" w:rsidRPr="00B059E0">
        <w:rPr>
          <w:rFonts w:ascii="Arial Narrow" w:eastAsia="Times New Roman" w:hAnsi="Arial Narrow" w:cs="Arial"/>
          <w:b/>
          <w:sz w:val="44"/>
          <w:szCs w:val="44"/>
          <w:lang w:eastAsia="el-GR"/>
        </w:rPr>
        <w:t>.Μ.Θ</w:t>
      </w:r>
      <w:r w:rsidR="00B059E0" w:rsidRPr="00B059E0">
        <w:rPr>
          <w:rFonts w:ascii="Arial Narrow" w:eastAsia="Times New Roman" w:hAnsi="Arial Narrow" w:cs="Arial"/>
          <w:b/>
          <w:sz w:val="44"/>
          <w:szCs w:val="44"/>
          <w:lang w:eastAsia="el-GR"/>
        </w:rPr>
        <w:t xml:space="preserve">  </w:t>
      </w:r>
      <w:r w:rsidR="00B059E0" w:rsidRPr="00B059E0">
        <w:rPr>
          <w:rFonts w:ascii="Arial Narrow" w:eastAsia="Times New Roman" w:hAnsi="Arial Narrow" w:cs="Arial"/>
          <w:b/>
          <w:sz w:val="28"/>
          <w:szCs w:val="28"/>
          <w:lang w:eastAsia="el-GR"/>
        </w:rPr>
        <w:t xml:space="preserve">    </w:t>
      </w:r>
    </w:p>
    <w:p w:rsidR="00F65835" w:rsidRPr="0001064C" w:rsidRDefault="006E3B44" w:rsidP="00F6583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44"/>
          <w:szCs w:val="44"/>
          <w:lang w:eastAsia="el-GR"/>
        </w:rPr>
      </w:pPr>
      <w:r>
        <w:rPr>
          <w:rFonts w:ascii="Arial Narrow" w:eastAsia="Times New Roman" w:hAnsi="Arial Narrow" w:cs="Arial"/>
          <w:b/>
          <w:sz w:val="44"/>
          <w:szCs w:val="44"/>
          <w:lang w:eastAsia="el-GR"/>
        </w:rPr>
        <w:t>09</w:t>
      </w:r>
      <w:r w:rsidR="007F484B">
        <w:rPr>
          <w:rFonts w:ascii="Arial Narrow" w:eastAsia="Times New Roman" w:hAnsi="Arial Narrow" w:cs="Arial"/>
          <w:b/>
          <w:sz w:val="44"/>
          <w:szCs w:val="44"/>
          <w:lang w:eastAsia="el-GR"/>
        </w:rPr>
        <w:t>/</w:t>
      </w:r>
      <w:r w:rsidR="00694ADC">
        <w:rPr>
          <w:rFonts w:ascii="Arial Narrow" w:eastAsia="Times New Roman" w:hAnsi="Arial Narrow" w:cs="Arial"/>
          <w:b/>
          <w:sz w:val="44"/>
          <w:szCs w:val="44"/>
          <w:lang w:eastAsia="el-GR"/>
        </w:rPr>
        <w:t>0</w:t>
      </w:r>
      <w:r w:rsidR="007F484B">
        <w:rPr>
          <w:rFonts w:ascii="Arial Narrow" w:eastAsia="Times New Roman" w:hAnsi="Arial Narrow" w:cs="Arial"/>
          <w:b/>
          <w:sz w:val="44"/>
          <w:szCs w:val="44"/>
          <w:lang w:eastAsia="el-GR"/>
        </w:rPr>
        <w:t>7</w:t>
      </w:r>
      <w:r w:rsidR="003D15AC" w:rsidRPr="00ED67F5">
        <w:rPr>
          <w:rFonts w:ascii="Arial Narrow" w:eastAsia="Times New Roman" w:hAnsi="Arial Narrow" w:cs="Arial"/>
          <w:b/>
          <w:sz w:val="44"/>
          <w:szCs w:val="44"/>
          <w:lang w:eastAsia="el-GR"/>
        </w:rPr>
        <w:t>/2020</w:t>
      </w:r>
    </w:p>
    <w:p w:rsidR="0001064C" w:rsidRPr="00B070BD" w:rsidRDefault="003367B8" w:rsidP="0001064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</w:pPr>
      <w:r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 xml:space="preserve">ΟΡΙΣΜΟΣ ΡΑΝΤΕΒΟΥ ΜΕΣΩ </w:t>
      </w:r>
      <w:r w:rsidR="0001064C"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>ΗΛΕΚΤΡΟΝΙΚΟ</w:t>
      </w:r>
      <w:r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>Υ</w:t>
      </w:r>
      <w:r w:rsidR="00A169F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 xml:space="preserve"> ΜΗΝΥ</w:t>
      </w:r>
      <w:r w:rsidR="0001064C"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>ΜΑ</w:t>
      </w:r>
      <w:r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 xml:space="preserve">ΤΟΣ ΑΠΟΚΛΕΙΣΤΙΚΑ ΚΑΙ ΜΟΝΟ ΓΙΑ ΤΙΣ ΚΑΤΩΘΙ </w:t>
      </w:r>
      <w:r w:rsidR="0001064C"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 xml:space="preserve"> </w:t>
      </w:r>
      <w:r w:rsidRPr="00B070BD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>ΚΑΤΗΓΟΡΙΕΣ ΑΔΕΙΩΝ ΔΙΑΜΟΝΗΣ</w:t>
      </w:r>
    </w:p>
    <w:p w:rsidR="00E97DA8" w:rsidRPr="00AD14E4" w:rsidRDefault="0079616E" w:rsidP="00F6583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l-GR"/>
        </w:rPr>
      </w:pP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Στα πλαίσια σταδιακής επαναλειτουργίας της ΔΑΜΘ ακολουθεί το πρόγραμμα για την επόμενη φάση όπου δίνεται </w:t>
      </w:r>
      <w:r w:rsidRPr="00AD14E4">
        <w:rPr>
          <w:rFonts w:ascii="Arial Narrow" w:eastAsia="Times New Roman" w:hAnsi="Arial Narrow" w:cs="Arial"/>
          <w:sz w:val="28"/>
          <w:szCs w:val="28"/>
          <w:u w:val="single"/>
          <w:lang w:eastAsia="el-GR"/>
        </w:rPr>
        <w:t>με προτεραιότητα</w:t>
      </w:r>
      <w:r w:rsidR="008C02D8"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</w:t>
      </w:r>
      <w:r w:rsidR="006B072A"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η </w:t>
      </w: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δυνατότητα για </w:t>
      </w:r>
      <w:r w:rsidR="006B072A"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κατάθεση αιτημάτων </w:t>
      </w: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των υπηκόων τρίτων χωρών ή των πληρεξούσιων δικηγόρων τους με αυτοπρόσωπη παρουσία στα γραφεία της υπηρεσίας μας </w:t>
      </w:r>
    </w:p>
    <w:p w:rsidR="0079616E" w:rsidRPr="00AD14E4" w:rsidRDefault="0079616E" w:rsidP="00F6583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el-GR"/>
        </w:rPr>
      </w:pPr>
      <w:r w:rsidRPr="00AD14E4">
        <w:rPr>
          <w:rFonts w:ascii="Arial Narrow" w:eastAsia="Times New Roman" w:hAnsi="Arial Narrow" w:cs="Arial"/>
          <w:b/>
          <w:sz w:val="28"/>
          <w:szCs w:val="28"/>
          <w:u w:val="single"/>
          <w:lang w:eastAsia="el-GR"/>
        </w:rPr>
        <w:t>ΑΠΟΚΛΕΙΣΤΙΚΑ ΜΟΝΟ ΜΕ ΡΑΝΤΕΒΟΥ</w:t>
      </w: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για τις παρακάτω κατηγορίες Αδειών διαμονής: </w:t>
      </w:r>
    </w:p>
    <w:p w:rsidR="0030489B" w:rsidRDefault="003D15AC" w:rsidP="00680FA2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AD14E4">
        <w:rPr>
          <w:rFonts w:ascii="Arial Narrow" w:hAnsi="Arial Narrow"/>
          <w:sz w:val="28"/>
          <w:szCs w:val="28"/>
        </w:rPr>
        <w:t xml:space="preserve">1.Κάτοχοι άδειας διαμονής που </w:t>
      </w:r>
      <w:r w:rsidR="00A41D16" w:rsidRPr="00AD14E4">
        <w:rPr>
          <w:rFonts w:ascii="Arial Narrow" w:hAnsi="Arial Narrow"/>
          <w:sz w:val="28"/>
          <w:szCs w:val="28"/>
        </w:rPr>
        <w:t>επιδόθηκε</w:t>
      </w:r>
      <w:r w:rsidRPr="00AD14E4">
        <w:rPr>
          <w:rFonts w:ascii="Arial Narrow" w:hAnsi="Arial Narrow"/>
          <w:sz w:val="28"/>
          <w:szCs w:val="28"/>
        </w:rPr>
        <w:t xml:space="preserve"> μετά την ημερομηνία λήξης της και υπάρχει προθεσμία υποβολής νέας αίτησης εντός μηνός από την παραλαβή της.</w:t>
      </w:r>
    </w:p>
    <w:p w:rsidR="0030489B" w:rsidRDefault="003D15AC" w:rsidP="00680FA2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AD14E4">
        <w:rPr>
          <w:rFonts w:ascii="Arial Narrow" w:hAnsi="Arial Narrow"/>
          <w:sz w:val="28"/>
          <w:szCs w:val="28"/>
        </w:rPr>
        <w:t>2. Αιτούντες Επανέκδοση άδειας διαμονής λόγω απώλειας ή κλοπής και αλλαγής διαβατηρίου μόνο για τους κατόχους αυτοκόλλητης άδειας διαμονής (βινιέτας)</w:t>
      </w:r>
    </w:p>
    <w:p w:rsidR="00B96783" w:rsidRDefault="00D87D0B" w:rsidP="00680FA2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="003D15AC" w:rsidRPr="00AD14E4">
        <w:rPr>
          <w:rFonts w:ascii="Arial Narrow" w:hAnsi="Arial Narrow"/>
          <w:sz w:val="28"/>
          <w:szCs w:val="28"/>
        </w:rPr>
        <w:t>. Δικαιούχοι άδειας διαμονής/Μπλε Βεβαίωσης κατόπιν δικαστικής απόφασης (συμμόρφωση Διοίκησης) ή εκκρεμοδικίας (αρχική ΕΒΝΔ).</w:t>
      </w:r>
      <w:r w:rsidR="00680FA2" w:rsidRPr="00AD14E4">
        <w:rPr>
          <w:rFonts w:ascii="Arial Narrow" w:hAnsi="Arial Narrow"/>
          <w:sz w:val="28"/>
          <w:szCs w:val="28"/>
        </w:rPr>
        <w:t xml:space="preserve">    </w:t>
      </w:r>
    </w:p>
    <w:p w:rsidR="00B96783" w:rsidRDefault="00D87D0B" w:rsidP="00680FA2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="00B96783">
        <w:rPr>
          <w:rFonts w:ascii="Arial Narrow" w:hAnsi="Arial Narrow"/>
          <w:sz w:val="28"/>
          <w:szCs w:val="28"/>
        </w:rPr>
        <w:t>.Ανανεώσεις αδειών</w:t>
      </w:r>
      <w:r w:rsidR="00FC764F">
        <w:rPr>
          <w:rFonts w:ascii="Arial Narrow" w:hAnsi="Arial Narrow"/>
          <w:sz w:val="28"/>
          <w:szCs w:val="28"/>
        </w:rPr>
        <w:t xml:space="preserve"> διαμονής </w:t>
      </w:r>
      <w:r w:rsidR="00B96783">
        <w:rPr>
          <w:rFonts w:ascii="Arial Narrow" w:hAnsi="Arial Narrow"/>
          <w:sz w:val="28"/>
          <w:szCs w:val="28"/>
        </w:rPr>
        <w:t xml:space="preserve"> </w:t>
      </w:r>
      <w:r w:rsidR="00B96783" w:rsidRPr="001D0021">
        <w:rPr>
          <w:rFonts w:ascii="Arial Narrow" w:hAnsi="Arial Narrow"/>
          <w:b/>
          <w:sz w:val="28"/>
          <w:szCs w:val="28"/>
        </w:rPr>
        <w:t xml:space="preserve">μόνο  σε περιπτώσεις </w:t>
      </w:r>
      <w:r w:rsidR="00680FA2" w:rsidRPr="001D0021">
        <w:rPr>
          <w:rFonts w:ascii="Arial Narrow" w:hAnsi="Arial Narrow"/>
          <w:b/>
          <w:sz w:val="28"/>
          <w:szCs w:val="28"/>
        </w:rPr>
        <w:t xml:space="preserve"> </w:t>
      </w:r>
      <w:r w:rsidR="00B96783" w:rsidRPr="001D0021">
        <w:rPr>
          <w:rFonts w:ascii="Arial Narrow" w:hAnsi="Arial Narrow"/>
          <w:b/>
          <w:sz w:val="28"/>
          <w:szCs w:val="28"/>
        </w:rPr>
        <w:t>που αποδεδειγμένα</w:t>
      </w:r>
      <w:r w:rsidR="00B96783">
        <w:rPr>
          <w:rFonts w:ascii="Arial Narrow" w:hAnsi="Arial Narrow"/>
          <w:sz w:val="28"/>
          <w:szCs w:val="28"/>
        </w:rPr>
        <w:t xml:space="preserve"> ,</w:t>
      </w:r>
      <w:r w:rsidR="00F9065B">
        <w:rPr>
          <w:rFonts w:ascii="Arial Narrow" w:hAnsi="Arial Narrow"/>
          <w:sz w:val="28"/>
          <w:szCs w:val="28"/>
        </w:rPr>
        <w:t xml:space="preserve"> </w:t>
      </w:r>
      <w:r w:rsidR="00FD49E3">
        <w:rPr>
          <w:rFonts w:ascii="Arial Narrow" w:hAnsi="Arial Narrow"/>
          <w:sz w:val="28"/>
          <w:szCs w:val="28"/>
        </w:rPr>
        <w:t xml:space="preserve">είτε </w:t>
      </w:r>
      <w:r w:rsidR="00B96783">
        <w:rPr>
          <w:rFonts w:ascii="Arial Narrow" w:hAnsi="Arial Narrow"/>
          <w:sz w:val="28"/>
          <w:szCs w:val="28"/>
        </w:rPr>
        <w:t xml:space="preserve">φοιτούν στο εξωτερικό, </w:t>
      </w:r>
      <w:r w:rsidR="00FD49E3">
        <w:rPr>
          <w:rFonts w:ascii="Arial Narrow" w:hAnsi="Arial Narrow"/>
          <w:sz w:val="28"/>
          <w:szCs w:val="28"/>
        </w:rPr>
        <w:t xml:space="preserve">είτε </w:t>
      </w:r>
      <w:r w:rsidR="00B96783">
        <w:rPr>
          <w:rFonts w:ascii="Arial Narrow" w:hAnsi="Arial Narrow"/>
          <w:sz w:val="28"/>
          <w:szCs w:val="28"/>
        </w:rPr>
        <w:t xml:space="preserve">εργάζονται στο εξωτερικό, </w:t>
      </w:r>
      <w:r w:rsidR="00FD49E3">
        <w:rPr>
          <w:rFonts w:ascii="Arial Narrow" w:hAnsi="Arial Narrow"/>
          <w:sz w:val="28"/>
          <w:szCs w:val="28"/>
        </w:rPr>
        <w:t xml:space="preserve">είτε </w:t>
      </w:r>
      <w:r w:rsidR="00B96783">
        <w:rPr>
          <w:rFonts w:ascii="Arial Narrow" w:hAnsi="Arial Narrow"/>
          <w:sz w:val="28"/>
          <w:szCs w:val="28"/>
        </w:rPr>
        <w:t xml:space="preserve">ταξιδεύουν για επαγγελματικούς λόγους </w:t>
      </w:r>
      <w:r w:rsidR="0028450D">
        <w:rPr>
          <w:rFonts w:ascii="Arial Narrow" w:hAnsi="Arial Narrow"/>
          <w:sz w:val="28"/>
          <w:szCs w:val="28"/>
        </w:rPr>
        <w:t>, είτε για λόγους υγείας ,</w:t>
      </w:r>
      <w:r w:rsidR="00F9065B">
        <w:rPr>
          <w:rFonts w:ascii="Arial Narrow" w:hAnsi="Arial Narrow"/>
          <w:sz w:val="28"/>
          <w:szCs w:val="28"/>
        </w:rPr>
        <w:t xml:space="preserve"> είτε επικρατεί εμπόλεμη κατάσταση στην χώρα τους.</w:t>
      </w:r>
    </w:p>
    <w:p w:rsidR="001054DC" w:rsidRDefault="001054DC" w:rsidP="00680FA2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5.Αντικάτασταση Μπλε Βεβαιώσεων</w:t>
      </w:r>
    </w:p>
    <w:tbl>
      <w:tblPr>
        <w:tblStyle w:val="a4"/>
        <w:tblW w:w="0" w:type="auto"/>
        <w:tblLook w:val="04A0"/>
      </w:tblPr>
      <w:tblGrid>
        <w:gridCol w:w="534"/>
        <w:gridCol w:w="4956"/>
        <w:gridCol w:w="3032"/>
      </w:tblGrid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</w:p>
        </w:tc>
        <w:tc>
          <w:tcPr>
            <w:tcW w:w="4956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ΚΑΤΗΓΟΡΙΑ ΑΔΕΙΑΣ ΔΙΑΜΟΝΗΣ</w:t>
            </w:r>
          </w:p>
        </w:tc>
        <w:tc>
          <w:tcPr>
            <w:tcW w:w="3032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EMAIL ΓΙΑ ΡΑΝΤΕΒΟΥ</w:t>
            </w: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956" w:type="dxa"/>
          </w:tcPr>
          <w:p w:rsidR="006B072A" w:rsidRPr="00EC46A5" w:rsidRDefault="003D15AC" w:rsidP="007F484B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Χορήγηση άδειας διαμονής για Αθλητές</w:t>
            </w:r>
            <w:r w:rsidR="001D0021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Προπονητές – Οικονομικά Ανεξάρτητα Ά</w:t>
            </w: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τομα</w:t>
            </w:r>
            <w:r w:rsidR="007F484B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-</w:t>
            </w: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  <w:r w:rsidR="00DC167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Ανθρωπιστικούς </w:t>
            </w:r>
          </w:p>
        </w:tc>
        <w:tc>
          <w:tcPr>
            <w:tcW w:w="3032" w:type="dxa"/>
          </w:tcPr>
          <w:p w:rsidR="006B072A" w:rsidRPr="00437D54" w:rsidRDefault="00AE5B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6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dam-1@damt.gov.gr</w:t>
              </w:r>
            </w:hyperlink>
            <w:r w:rsidR="007D135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  <w:r w:rsidR="00425CBE" w:rsidRPr="00437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l-GR"/>
              </w:rPr>
              <w:br/>
            </w: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956" w:type="dxa"/>
          </w:tcPr>
          <w:p w:rsidR="006B072A" w:rsidRPr="00EC46A5" w:rsidRDefault="00DC167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Χορήγηση Ε</w:t>
            </w:r>
            <w:r w:rsidR="00425CBE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πενδυτών</w:t>
            </w:r>
            <w:r w:rsidR="009A7702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Ακινήτων</w:t>
            </w:r>
            <w:r w:rsidR="007F484B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και Μελών </w:t>
            </w:r>
            <w:r w:rsidR="009A7702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– Επί Μακρό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ν Δ</w:t>
            </w:r>
            <w:r w:rsidR="00425CBE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ιαμένοντες</w:t>
            </w:r>
            <w:r w:rsidR="007F484B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και Μελών </w:t>
            </w:r>
          </w:p>
        </w:tc>
        <w:tc>
          <w:tcPr>
            <w:tcW w:w="3032" w:type="dxa"/>
          </w:tcPr>
          <w:p w:rsidR="006B072A" w:rsidRPr="007D1353" w:rsidRDefault="00AE5B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7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dam-2@damt.gov.gr</w:t>
              </w:r>
            </w:hyperlink>
            <w:r w:rsidR="007D135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956" w:type="dxa"/>
          </w:tcPr>
          <w:p w:rsidR="006B072A" w:rsidRPr="00EC46A5" w:rsidRDefault="00DC167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Χορήγηση Μέλη Οικογένειας Έλληνα Πολίτη και Μέλη Οικογένειας πολίτη </w:t>
            </w:r>
            <w:r w:rsidR="00425CBE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Ε.</w:t>
            </w:r>
            <w:r w:rsidR="00425CBE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val="en-US" w:eastAsia="el-GR"/>
              </w:rPr>
              <w:t>E</w:t>
            </w:r>
          </w:p>
        </w:tc>
        <w:tc>
          <w:tcPr>
            <w:tcW w:w="3032" w:type="dxa"/>
          </w:tcPr>
          <w:p w:rsidR="006B072A" w:rsidRPr="007D1353" w:rsidRDefault="00AE5B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8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dam-3@damt.gov.gr</w:t>
              </w:r>
            </w:hyperlink>
            <w:r w:rsidR="007D135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4956" w:type="dxa"/>
          </w:tcPr>
          <w:p w:rsidR="009F03EA" w:rsidRDefault="00DE67F2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Χορήγηση</w:t>
            </w:r>
            <w:r w:rsidR="002A4DC6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Δεύτερης γενιάς </w:t>
            </w:r>
            <w:r w:rsidR="003926C8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αρχική</w:t>
            </w:r>
            <w:r w:rsidR="0065503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,</w:t>
            </w:r>
            <w:r w:rsidR="003926C8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είτε </w:t>
            </w:r>
            <w:r w:rsidR="002B37F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από Οικογενειακή </w:t>
            </w:r>
            <w:r w:rsidR="003926C8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  <w:r w:rsidR="002B37F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λόγω</w:t>
            </w:r>
            <w:r w:rsidR="003926C8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ενηλικίωσης </w:t>
            </w:r>
            <w:r w:rsidR="0065503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Χορήγηση Αυτοτελούς</w:t>
            </w:r>
            <w:r w:rsidR="00676EBF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αρχική</w:t>
            </w:r>
            <w:r w:rsidR="0065503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,</w:t>
            </w:r>
            <w:r w:rsidR="00676EBF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είτε από Οικογενειακή  λόγω ενηλικίωσης</w:t>
            </w:r>
            <w:r w:rsidR="0065503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,</w:t>
            </w:r>
            <w:r w:rsidR="00676EBF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είτε λόγω θανάτου</w:t>
            </w:r>
            <w:r w:rsidR="0065503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,</w:t>
            </w:r>
            <w:r w:rsidR="00676EBF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είτε λόγω διαζυγίου </w:t>
            </w:r>
            <w:r w:rsidR="0065503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Χορήγηση για λόγους </w:t>
            </w:r>
            <w:r w:rsidR="001A5B4A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Σπουδών και </w:t>
            </w:r>
            <w:r w:rsidR="0065503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για λόγους </w:t>
            </w:r>
            <w:r w:rsidR="002A4DC6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Επαγγελματικής</w:t>
            </w: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Κατάρτισης</w:t>
            </w:r>
          </w:p>
          <w:p w:rsidR="00363031" w:rsidRPr="00EC46A5" w:rsidRDefault="00363031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</w:p>
        </w:tc>
        <w:tc>
          <w:tcPr>
            <w:tcW w:w="3032" w:type="dxa"/>
          </w:tcPr>
          <w:p w:rsidR="006B072A" w:rsidRPr="007D1353" w:rsidRDefault="00AE5B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9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dam-4@damt.gov.gr</w:t>
              </w:r>
            </w:hyperlink>
            <w:r w:rsidR="007D135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lastRenderedPageBreak/>
              <w:t>5</w:t>
            </w:r>
          </w:p>
        </w:tc>
        <w:tc>
          <w:tcPr>
            <w:tcW w:w="4956" w:type="dxa"/>
          </w:tcPr>
          <w:p w:rsidR="0030489B" w:rsidRDefault="00DE67F2" w:rsidP="00953EDE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Χορήγηση για Εξαρτ</w:t>
            </w:r>
            <w:r w:rsidR="0093620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ημένη εργασία κατόπιν μετάκληση</w:t>
            </w:r>
            <w:r w:rsidR="00B673D1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ς</w:t>
            </w:r>
            <w:r w:rsidR="00417E6B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- κατόπιν απόρριψης και </w:t>
            </w:r>
            <w:r w:rsidR="0093620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ανάκλησης</w:t>
            </w:r>
            <w:r w:rsidR="00B673D1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ΕΔΤΟ </w:t>
            </w:r>
            <w:r w:rsidR="00417E6B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καθώς </w:t>
            </w:r>
            <w:r w:rsidR="00B673D1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και κριθέντων Αλλογενών , κατόπιν ενημερωτικού σημειώματος </w:t>
            </w:r>
            <w:r w:rsidR="0030489B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από</w:t>
            </w:r>
            <w:r w:rsidR="00D7596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  <w:r w:rsidR="00953EDE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Ανθρωπιστικούς</w:t>
            </w:r>
            <w:r w:rsidR="0030489B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λόγους.</w:t>
            </w:r>
          </w:p>
          <w:p w:rsidR="006B072A" w:rsidRDefault="00FE30C4" w:rsidP="00953EDE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Χορήγηση για </w:t>
            </w:r>
            <w:r w:rsidR="00DC5BE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Οικογενειακή </w:t>
            </w:r>
            <w:r w:rsidR="0026116A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με έγκριση  θεώρησης εισόδου με γέννηση τέκνου στην Ελλάδα και </w:t>
            </w:r>
            <w:r w:rsidR="00953EDE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τέ</w:t>
            </w:r>
            <w:r w:rsidR="00417E6B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κνων που γεννήθηκαν στην Ελλάδα</w:t>
            </w:r>
            <w:r w:rsidR="00953EDE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.</w:t>
            </w:r>
          </w:p>
          <w:p w:rsidR="000A0618" w:rsidRPr="00EC46A5" w:rsidRDefault="000A0618" w:rsidP="00953EDE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</w:p>
        </w:tc>
        <w:tc>
          <w:tcPr>
            <w:tcW w:w="3032" w:type="dxa"/>
          </w:tcPr>
          <w:p w:rsidR="006B072A" w:rsidRPr="007D1353" w:rsidRDefault="00AE5B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10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</w:t>
              </w:r>
              <w:r w:rsidR="007D1353" w:rsidRPr="00953EDE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eastAsia="el-GR"/>
                </w:rPr>
                <w:t>-5@</w:t>
              </w:r>
              <w:proofErr w:type="spellStart"/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damt</w:t>
              </w:r>
              <w:proofErr w:type="spellEnd"/>
              <w:r w:rsidR="007D1353" w:rsidRPr="00953EDE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eastAsia="el-GR"/>
                </w:rPr>
                <w:t>.</w:t>
              </w:r>
              <w:proofErr w:type="spellStart"/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gov</w:t>
              </w:r>
              <w:proofErr w:type="spellEnd"/>
              <w:r w:rsidR="007D1353" w:rsidRPr="00953EDE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eastAsia="el-GR"/>
                </w:rPr>
                <w:t>.</w:t>
              </w:r>
              <w:proofErr w:type="spellStart"/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gr</w:t>
              </w:r>
              <w:proofErr w:type="spellEnd"/>
            </w:hyperlink>
            <w:r w:rsidR="007D135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4956" w:type="dxa"/>
          </w:tcPr>
          <w:p w:rsidR="00C732F8" w:rsidRPr="00EC46A5" w:rsidRDefault="00C732F8" w:rsidP="001C19D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Αιτήματα κατάθεσης Ειδικών Βεβαιώσεων</w:t>
            </w:r>
            <w:r w:rsidR="003D15AC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  <w:r w:rsidR="001C19D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Ανακλήσεις Ειδικών Βεβαιώσεων </w:t>
            </w:r>
            <w:r w:rsidR="0030789A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και επιδόσεις Ειδικών Βεβαιώσεων</w:t>
            </w:r>
            <w:r w:rsidR="003D15AC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– 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Επιδόσεις Απορριπτικών</w:t>
            </w:r>
            <w:r w:rsidR="003D15AC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αποφάσεων –Επιδόσεις αποφάσεων επί αιτημάτων παράτασης  </w:t>
            </w:r>
            <w:r w:rsidR="001C19D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οικειοθελούς 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  <w:r w:rsidR="001C19D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αναχώρησης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- </w:t>
            </w:r>
            <w:r w:rsidR="001C19D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Επιδόσεις αποφάσεων 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επί αιτημάτων θεραπείας –</w:t>
            </w:r>
            <w:r w:rsidR="000A0618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  <w:r w:rsidR="001C19D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Κατάθεση αιτήσεων</w:t>
            </w:r>
            <w:r w:rsidR="000A0618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 για 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Εξαιρετικούς λόγους </w:t>
            </w:r>
            <w:r w:rsidR="004D1BE8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3032" w:type="dxa"/>
          </w:tcPr>
          <w:p w:rsidR="007D1353" w:rsidRPr="007D1353" w:rsidRDefault="00AE5B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11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</w:t>
              </w:r>
              <w:r w:rsidR="007D1353" w:rsidRPr="0030789A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eastAsia="el-GR"/>
                </w:rPr>
                <w:t>-6@</w:t>
              </w:r>
              <w:proofErr w:type="spellStart"/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damt</w:t>
              </w:r>
              <w:proofErr w:type="spellEnd"/>
              <w:r w:rsidR="007D1353" w:rsidRPr="0030789A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eastAsia="el-GR"/>
                </w:rPr>
                <w:t>.</w:t>
              </w:r>
              <w:proofErr w:type="spellStart"/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gov</w:t>
              </w:r>
              <w:proofErr w:type="spellEnd"/>
              <w:r w:rsidR="007D1353" w:rsidRPr="0030789A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eastAsia="el-GR"/>
                </w:rPr>
                <w:t>.</w:t>
              </w:r>
              <w:proofErr w:type="spellStart"/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gr</w:t>
              </w:r>
              <w:proofErr w:type="spellEnd"/>
            </w:hyperlink>
          </w:p>
        </w:tc>
      </w:tr>
      <w:tr w:rsidR="006B072A" w:rsidRPr="003D15AC" w:rsidTr="006B072A">
        <w:tc>
          <w:tcPr>
            <w:tcW w:w="534" w:type="dxa"/>
          </w:tcPr>
          <w:p w:rsidR="006B072A" w:rsidRPr="00B476A3" w:rsidRDefault="006B072A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956" w:type="dxa"/>
          </w:tcPr>
          <w:p w:rsidR="006B072A" w:rsidRDefault="00274432" w:rsidP="00274432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Επανεκδόσεις λόγω απώλειας – κλοπής, λόγω αλλαγής στοιχείων  διαβατηρίου και σε περίπτωση αλλαγής διαβατηρίου σε κατόχους </w:t>
            </w:r>
            <w:r w:rsidR="003D15AC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αυτοκόλλητη</w:t>
            </w: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ς άδειας </w:t>
            </w:r>
            <w:r w:rsidR="00F37D53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(ΒΙΝΙΕΤΑ)</w:t>
            </w:r>
            <w:r w:rsidR="003D15AC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  <w:p w:rsidR="00D714D4" w:rsidRPr="00EC46A5" w:rsidRDefault="00D714D4" w:rsidP="00274432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Αίτημα παραίτησης λόγω απόκτησης ελληνικής Ιθαγένειας </w:t>
            </w:r>
          </w:p>
        </w:tc>
        <w:tc>
          <w:tcPr>
            <w:tcW w:w="3032" w:type="dxa"/>
          </w:tcPr>
          <w:p w:rsidR="006B072A" w:rsidRPr="007D1353" w:rsidRDefault="00AE5BEC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hyperlink r:id="rId12" w:history="1">
              <w:r w:rsidR="007D1353" w:rsidRPr="006B6F14">
                <w:rPr>
                  <w:rStyle w:val="-"/>
                  <w:rFonts w:ascii="Arial Narrow" w:eastAsia="Times New Roman" w:hAnsi="Arial Narrow" w:cs="Arial"/>
                  <w:b/>
                  <w:sz w:val="28"/>
                  <w:szCs w:val="28"/>
                  <w:lang w:val="en-US" w:eastAsia="el-GR"/>
                </w:rPr>
                <w:t>dam-7@damt.gov.gr</w:t>
              </w:r>
            </w:hyperlink>
            <w:r w:rsidR="007D1353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323C24" w:rsidRPr="003D15AC" w:rsidTr="00627B04">
        <w:tc>
          <w:tcPr>
            <w:tcW w:w="534" w:type="dxa"/>
          </w:tcPr>
          <w:p w:rsidR="00323C24" w:rsidRPr="00B476A3" w:rsidRDefault="00323C24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B476A3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7988" w:type="dxa"/>
            <w:gridSpan w:val="2"/>
          </w:tcPr>
          <w:p w:rsidR="00953EDE" w:rsidRPr="00EC46A5" w:rsidRDefault="00FE30C4" w:rsidP="00953EDE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Ραντεβού για Λήψη Β</w:t>
            </w:r>
            <w:r w:rsidR="00323C24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ιομετρικών δεδομένων θα γίνετε με μέριμνα της Υπηρεσίας μας </w:t>
            </w:r>
            <w:r w:rsidR="003F2E72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είτε </w:t>
            </w:r>
            <w:r w:rsidR="00323C24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με αποστολή </w:t>
            </w:r>
            <w:proofErr w:type="spellStart"/>
            <w:r w:rsidR="00323C24" w:rsidRPr="00EC46A5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sms</w:t>
            </w:r>
            <w:proofErr w:type="spellEnd"/>
            <w:r w:rsidR="003F2E72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είτε με γραπτή πρόσκληση.</w:t>
            </w:r>
          </w:p>
        </w:tc>
      </w:tr>
      <w:tr w:rsidR="00953EDE" w:rsidRPr="003D15AC" w:rsidTr="00627B04">
        <w:tc>
          <w:tcPr>
            <w:tcW w:w="534" w:type="dxa"/>
          </w:tcPr>
          <w:p w:rsidR="00953EDE" w:rsidRPr="00B476A3" w:rsidRDefault="00953EDE" w:rsidP="003D15AC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7988" w:type="dxa"/>
            <w:gridSpan w:val="2"/>
          </w:tcPr>
          <w:p w:rsidR="00953EDE" w:rsidRPr="009E0F4D" w:rsidRDefault="00953EDE" w:rsidP="00953EDE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>Ραντεβού για επίδοση άδειας διαμονής μόνο μέσω ηλεκτρονικής πλατφόρμας</w:t>
            </w:r>
            <w:r w:rsidR="007D0D1C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  <w:r w:rsidR="00D71E41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στο </w:t>
            </w:r>
            <w:r w:rsidR="009E0F4D">
              <w:rPr>
                <w:rFonts w:ascii="Arial Narrow" w:eastAsia="Times New Roman" w:hAnsi="Arial Narrow" w:cs="Arial"/>
                <w:b/>
                <w:sz w:val="28"/>
                <w:szCs w:val="28"/>
                <w:lang w:val="en-US" w:eastAsia="el-GR"/>
              </w:rPr>
              <w:t>link</w:t>
            </w:r>
            <w:r w:rsidR="009E0F4D" w:rsidRPr="009E0F4D">
              <w:rPr>
                <w:rFonts w:ascii="Arial Narrow" w:eastAsia="Times New Roman" w:hAnsi="Arial Narrow" w:cs="Arial"/>
                <w:b/>
                <w:sz w:val="28"/>
                <w:szCs w:val="28"/>
                <w:lang w:eastAsia="el-GR"/>
              </w:rPr>
              <w:t xml:space="preserve"> </w:t>
            </w:r>
            <w:hyperlink r:id="rId13" w:history="1">
              <w:r w:rsidR="007D0D1C" w:rsidRPr="007D0D1C">
                <w:rPr>
                  <w:rStyle w:val="-"/>
                  <w:rFonts w:ascii="Arial" w:hAnsi="Arial" w:cs="Arial"/>
                  <w:b/>
                  <w:sz w:val="28"/>
                  <w:szCs w:val="28"/>
                  <w:u w:val="none"/>
                  <w:lang w:val="en-US"/>
                </w:rPr>
                <w:t>http</w:t>
              </w:r>
              <w:r w:rsidR="007D0D1C" w:rsidRPr="007D0D1C">
                <w:rPr>
                  <w:rStyle w:val="-"/>
                  <w:rFonts w:ascii="Arial" w:hAnsi="Arial" w:cs="Arial"/>
                  <w:b/>
                  <w:sz w:val="28"/>
                  <w:szCs w:val="28"/>
                  <w:u w:val="none"/>
                </w:rPr>
                <w:t>://</w:t>
              </w:r>
              <w:r w:rsidR="007D0D1C" w:rsidRPr="007D0D1C">
                <w:rPr>
                  <w:rStyle w:val="-"/>
                  <w:rFonts w:ascii="Arial" w:hAnsi="Arial" w:cs="Arial"/>
                  <w:b/>
                  <w:sz w:val="28"/>
                  <w:szCs w:val="28"/>
                  <w:u w:val="none"/>
                  <w:lang w:val="en-US"/>
                </w:rPr>
                <w:t>pf</w:t>
              </w:r>
              <w:r w:rsidR="007D0D1C" w:rsidRPr="007D0D1C">
                <w:rPr>
                  <w:rStyle w:val="-"/>
                  <w:rFonts w:ascii="Arial" w:hAnsi="Arial" w:cs="Arial"/>
                  <w:b/>
                  <w:sz w:val="28"/>
                  <w:szCs w:val="28"/>
                  <w:u w:val="none"/>
                </w:rPr>
                <w:t>.</w:t>
              </w:r>
              <w:r w:rsidR="007D0D1C" w:rsidRPr="007D0D1C">
                <w:rPr>
                  <w:rStyle w:val="-"/>
                  <w:rFonts w:ascii="Arial" w:hAnsi="Arial" w:cs="Arial"/>
                  <w:b/>
                  <w:sz w:val="28"/>
                  <w:szCs w:val="28"/>
                  <w:u w:val="none"/>
                  <w:lang w:val="en-US"/>
                </w:rPr>
                <w:t>emigrants</w:t>
              </w:r>
              <w:r w:rsidR="007D0D1C" w:rsidRPr="007D0D1C">
                <w:rPr>
                  <w:rStyle w:val="-"/>
                  <w:rFonts w:ascii="Arial" w:hAnsi="Arial" w:cs="Arial"/>
                  <w:b/>
                  <w:sz w:val="28"/>
                  <w:szCs w:val="28"/>
                  <w:u w:val="none"/>
                </w:rPr>
                <w:t>.</w:t>
              </w:r>
              <w:r w:rsidR="007D0D1C" w:rsidRPr="007D0D1C">
                <w:rPr>
                  <w:rStyle w:val="-"/>
                  <w:rFonts w:ascii="Arial" w:hAnsi="Arial" w:cs="Arial"/>
                  <w:b/>
                  <w:sz w:val="28"/>
                  <w:szCs w:val="28"/>
                  <w:u w:val="none"/>
                  <w:lang w:val="en-US"/>
                </w:rPr>
                <w:t>ypes</w:t>
              </w:r>
              <w:r w:rsidR="007D0D1C" w:rsidRPr="007D0D1C">
                <w:rPr>
                  <w:rStyle w:val="-"/>
                  <w:rFonts w:ascii="Arial" w:hAnsi="Arial" w:cs="Arial"/>
                  <w:b/>
                  <w:sz w:val="28"/>
                  <w:szCs w:val="28"/>
                  <w:u w:val="none"/>
                </w:rPr>
                <w:t>.</w:t>
              </w:r>
              <w:r w:rsidR="007D0D1C" w:rsidRPr="007D0D1C">
                <w:rPr>
                  <w:rStyle w:val="-"/>
                  <w:rFonts w:ascii="Arial" w:hAnsi="Arial" w:cs="Arial"/>
                  <w:b/>
                  <w:sz w:val="28"/>
                  <w:szCs w:val="28"/>
                  <w:u w:val="none"/>
                  <w:lang w:val="en-US"/>
                </w:rPr>
                <w:t>gr</w:t>
              </w:r>
              <w:r w:rsidR="007D0D1C" w:rsidRPr="007D0D1C">
                <w:rPr>
                  <w:rStyle w:val="-"/>
                  <w:rFonts w:ascii="Arial" w:hAnsi="Arial" w:cs="Arial"/>
                  <w:b/>
                  <w:sz w:val="28"/>
                  <w:szCs w:val="28"/>
                  <w:u w:val="none"/>
                </w:rPr>
                <w:t>/</w:t>
              </w:r>
            </w:hyperlink>
            <w:r w:rsidR="009E0F4D" w:rsidRPr="009E0F4D">
              <w:rPr>
                <w:sz w:val="28"/>
                <w:szCs w:val="28"/>
              </w:rPr>
              <w:t xml:space="preserve"> </w:t>
            </w:r>
            <w:r w:rsidR="009E0F4D">
              <w:rPr>
                <w:sz w:val="28"/>
                <w:szCs w:val="28"/>
              </w:rPr>
              <w:t>και</w:t>
            </w:r>
            <w:r w:rsidR="00D71E41">
              <w:rPr>
                <w:sz w:val="28"/>
                <w:szCs w:val="28"/>
              </w:rPr>
              <w:t xml:space="preserve"> στο</w:t>
            </w:r>
            <w:r w:rsidR="009E0F4D" w:rsidRPr="009E0F4D">
              <w:rPr>
                <w:sz w:val="28"/>
                <w:szCs w:val="28"/>
              </w:rPr>
              <w:t xml:space="preserve"> </w:t>
            </w:r>
            <w:r w:rsidR="009E0F4D" w:rsidRPr="009E0F4D">
              <w:rPr>
                <w:b/>
                <w:sz w:val="28"/>
                <w:szCs w:val="28"/>
                <w:lang w:val="en-US"/>
              </w:rPr>
              <w:t>link</w:t>
            </w:r>
            <w:r w:rsidR="009E0F4D" w:rsidRPr="009E0F4D">
              <w:rPr>
                <w:sz w:val="28"/>
                <w:szCs w:val="28"/>
              </w:rPr>
              <w:t xml:space="preserve"> </w:t>
            </w:r>
            <w:hyperlink r:id="rId14" w:history="1">
              <w:r w:rsidR="009E0F4D" w:rsidRPr="004673CB">
                <w:rPr>
                  <w:rStyle w:val="-"/>
                  <w:rFonts w:ascii="Arial" w:hAnsi="Arial" w:cs="Arial"/>
                  <w:b/>
                  <w:bCs/>
                  <w:color w:val="211E71"/>
                  <w:sz w:val="28"/>
                  <w:szCs w:val="28"/>
                  <w:u w:val="none"/>
                </w:rPr>
                <w:t>https://applications.migration.gov.gr/</w:t>
              </w:r>
            </w:hyperlink>
            <w:r w:rsidR="009E0F4D" w:rsidRPr="004673CB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2E0A86" w:rsidRDefault="008C02D8" w:rsidP="003D15A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l-GR"/>
        </w:rPr>
      </w:pP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>Οι υπόλοιπε</w:t>
      </w:r>
      <w:r w:rsidR="0079616E"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ς περιπτώσεις </w:t>
      </w:r>
      <w:r w:rsidR="002B043B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που αφορούν ΑΝΑΝΕΩΣΕΙΣ ΑΔΕΙΩΝ ΔΙΑΜΟΝΗΣ </w:t>
      </w:r>
    </w:p>
    <w:p w:rsidR="002E0A86" w:rsidRDefault="0079616E" w:rsidP="003D15A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l-GR"/>
        </w:rPr>
      </w:pP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>καλύπτονται</w:t>
      </w:r>
      <w:r w:rsidR="003D15AC"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προσωρινά</w:t>
      </w: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από τις ρυθμίσεις του Υπουργείου Μετανάστευσης </w:t>
      </w:r>
    </w:p>
    <w:p w:rsidR="0079616E" w:rsidRPr="00AD14E4" w:rsidRDefault="0079616E" w:rsidP="003D15A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l-GR"/>
        </w:rPr>
      </w:pP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>&amp; Ασύλου και η εξυπηρέτησή τους θα προγραμματιστεί σε επόμενη φάση.</w:t>
      </w:r>
      <w:r w:rsidR="008C02D8"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</w:t>
      </w:r>
    </w:p>
    <w:p w:rsidR="00C47A9E" w:rsidRPr="003D15AC" w:rsidRDefault="00C47A9E" w:rsidP="003D15A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8"/>
      </w:tblGrid>
      <w:tr w:rsidR="007C6B23" w:rsidRPr="007C6B23" w:rsidTr="007C6B23">
        <w:tc>
          <w:tcPr>
            <w:tcW w:w="8528" w:type="dxa"/>
          </w:tcPr>
          <w:p w:rsidR="007C6B23" w:rsidRPr="00AD14E4" w:rsidRDefault="007C6B23" w:rsidP="00E3055B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el-GR"/>
              </w:rPr>
            </w:pPr>
            <w:r w:rsidRPr="00AD14E4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el-GR"/>
              </w:rPr>
              <w:t>ΤΟΝΙΖΕΤΑΙ ΟΤΙ :</w:t>
            </w:r>
          </w:p>
        </w:tc>
      </w:tr>
      <w:tr w:rsidR="007C6B23" w:rsidRPr="007C6B23" w:rsidTr="007C6B23">
        <w:tc>
          <w:tcPr>
            <w:tcW w:w="8528" w:type="dxa"/>
          </w:tcPr>
          <w:p w:rsidR="007C6B23" w:rsidRPr="00177A0E" w:rsidRDefault="007C6B23" w:rsidP="00E81E7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Η ΥΠΗΡΕΣΙΑ ΔΕΝ </w:t>
            </w:r>
            <w:r w:rsidR="00323C24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ΘΑ </w:t>
            </w: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ΕΞΥΠΗΡΕΤΕΙ ΧΩΡΙΣ ΡΑΝΤΕΒΟ</w:t>
            </w:r>
            <w:r w:rsidR="00E81E75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Υ</w:t>
            </w: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7C6B23" w:rsidRPr="007C6B23" w:rsidTr="007C6B23">
        <w:tc>
          <w:tcPr>
            <w:tcW w:w="8528" w:type="dxa"/>
          </w:tcPr>
          <w:p w:rsidR="007C6B23" w:rsidRPr="00177A0E" w:rsidRDefault="007C6B23" w:rsidP="008346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ΓΙΑ ΣΥΜΠΛΗΡΩΜΑΤΙΚΑ ΕΓΓΡΑΦΑ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</w:t>
            </w: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(π.χ. ζητηθέντα συμπληρωματικά, αλλαγή προσωπικής κατάστασης, νέα διαβατήρια με επικύρωση</w:t>
            </w:r>
            <w:r w:rsidR="00834612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μόνο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για κατόχους νέων βιομετρικών αυτοτελών εγγράφων</w:t>
            </w:r>
            <w:r w:rsidR="00834612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, αλλαγή διεύθυνσης </w:t>
            </w:r>
            <w:r w:rsidR="00834612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lastRenderedPageBreak/>
              <w:t>κατοικίας</w:t>
            </w:r>
            <w:r w:rsidR="00AE1D3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, απόφαση καθορισμού ελληνικής ιθαγένειας αιτήματα θεραπείας, αιτήματα οικειοθελούς αναχώρησης </w:t>
            </w:r>
            <w:r w:rsidR="00834612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)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</w:t>
            </w:r>
            <w:r w:rsidR="00834612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δυνατότητα αποστολής με συστημένη επιστολή στην ταχυδρομική διεύθυνση της Υπηρεσίας μας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ΕΙΤΕ ΜΕ</w:t>
            </w:r>
            <w:r w:rsidR="00834612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ΣΩ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ΤΑΧΥΔΡΟΜΕΙΟ ΕΙΤΕ ΜΕ</w:t>
            </w:r>
            <w:r w:rsidR="00834612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ΣΩ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 </w:t>
            </w:r>
            <w:r w:rsidR="009E208F" w:rsidRPr="00177A0E">
              <w:rPr>
                <w:rFonts w:ascii="Arial Narrow" w:eastAsia="Times New Roman" w:hAnsi="Arial Narrow" w:cs="Arial"/>
                <w:sz w:val="28"/>
                <w:szCs w:val="28"/>
                <w:lang w:val="en-US" w:eastAsia="el-GR"/>
              </w:rPr>
              <w:t>COORIER</w:t>
            </w:r>
          </w:p>
        </w:tc>
      </w:tr>
      <w:tr w:rsidR="007C6B23" w:rsidRPr="007C6B23" w:rsidTr="007C6B23">
        <w:tc>
          <w:tcPr>
            <w:tcW w:w="8528" w:type="dxa"/>
          </w:tcPr>
          <w:p w:rsidR="007C6B23" w:rsidRPr="00177A0E" w:rsidRDefault="007C6B23" w:rsidP="00E3055B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</w:pP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lastRenderedPageBreak/>
              <w:t xml:space="preserve">ΓΙΑ ΠΕΡΑΙΤΕΡΩ ΠΛΗΡΟΦΟΡΙΕΣ </w:t>
            </w:r>
            <w:r w:rsidR="00CF1824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 xml:space="preserve">ΔΕΝ ΘΑ ΠΡΟΣΕΡΧΕΣΤΕ ΜΕ ΑΥΤΟΠΡΟΣΩΠΗ ΠΑΡΟΥΣΙΑ </w:t>
            </w:r>
            <w:r w:rsidRPr="00177A0E">
              <w:rPr>
                <w:rFonts w:ascii="Arial Narrow" w:eastAsia="Times New Roman" w:hAnsi="Arial Narrow" w:cs="Arial"/>
                <w:sz w:val="28"/>
                <w:szCs w:val="28"/>
                <w:lang w:eastAsia="el-GR"/>
              </w:rPr>
              <w:t>ΜΠΟΡΕΙΤΕ ΝΑ ΑΝΑΤΡΕΧΕΤΕ ΣΤΗΝ ΙΣΤΟΣΕΛΙΔΑ</w:t>
            </w:r>
          </w:p>
        </w:tc>
      </w:tr>
    </w:tbl>
    <w:p w:rsidR="0079616E" w:rsidRPr="003D15AC" w:rsidRDefault="00AE5BEC" w:rsidP="003D15A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40"/>
          <w:szCs w:val="24"/>
          <w:lang w:eastAsia="el-GR"/>
        </w:rPr>
      </w:pPr>
      <w:hyperlink r:id="rId15" w:history="1">
        <w:r w:rsidR="0079616E" w:rsidRPr="003D15AC">
          <w:rPr>
            <w:rStyle w:val="-"/>
            <w:rFonts w:ascii="Arial Narrow" w:eastAsia="Times New Roman" w:hAnsi="Arial Narrow" w:cs="Arial"/>
            <w:b/>
            <w:sz w:val="40"/>
            <w:szCs w:val="24"/>
            <w:lang w:eastAsia="el-GR"/>
          </w:rPr>
          <w:t>www.damt.gov.gr</w:t>
        </w:r>
      </w:hyperlink>
    </w:p>
    <w:p w:rsidR="008A671D" w:rsidRDefault="00914A4B" w:rsidP="00311B3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Δεδομένου ότι ο κίνδυνος διασποράς του </w:t>
      </w:r>
      <w:proofErr w:type="spellStart"/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>κορωνοιού</w:t>
      </w:r>
      <w:proofErr w:type="spellEnd"/>
      <w:r w:rsidRPr="00AD14E4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δεν έχει ακόμη εξαλειφθεί παρακαλούνται τόσο οι εξυπηρετούμενοι πολίτες όσο και οι υπάλληλοι της υπηρεσίας για τη λήψη εκείνων των απαραίτητων μέτρων ώστε να διασφαλίζεται η Δημόσια υγεία αλλά και η προσωπική υγεία τους και να λαμβάνουν μέτρα για την τήρηση των αποστάσεων και την τήρηση της προσωπικής υγιεινής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.</w:t>
      </w:r>
    </w:p>
    <w:p w:rsidR="008A671D" w:rsidRDefault="003C214F" w:rsidP="00311B3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</w:t>
      </w:r>
      <w:r w:rsidR="00EE1ECE">
        <w:rPr>
          <w:rFonts w:ascii="Arial Narrow" w:eastAsia="Times New Roman" w:hAnsi="Arial Narrow" w:cs="Arial"/>
          <w:sz w:val="24"/>
          <w:szCs w:val="24"/>
          <w:lang w:eastAsia="el-GR"/>
        </w:rPr>
        <w:t>Με εντολή Σ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υντονιστή</w:t>
      </w:r>
    </w:p>
    <w:p w:rsidR="008A671D" w:rsidRDefault="00EE1ECE" w:rsidP="00EE1ECE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>Ο Αναπληρωτής Προϊστάμενος</w:t>
      </w:r>
      <w:r w:rsidR="000D2BB6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Δ/νσης</w:t>
      </w:r>
    </w:p>
    <w:p w:rsidR="00EE1ECE" w:rsidRPr="00EE1ECE" w:rsidRDefault="00EE1ECE" w:rsidP="000D2BB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                                                                                                     </w:t>
      </w:r>
      <w:r w:rsidR="000D2BB6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        </w:t>
      </w:r>
      <w:r w:rsidR="0044658C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  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Γεώργιος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l-GR"/>
        </w:rPr>
        <w:t>Κασούδης</w:t>
      </w:r>
      <w:proofErr w:type="spellEnd"/>
    </w:p>
    <w:p w:rsidR="008A671D" w:rsidRPr="0021407E" w:rsidRDefault="008A671D" w:rsidP="00311B3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</w:p>
    <w:sectPr w:rsidR="008A671D" w:rsidRPr="0021407E" w:rsidSect="00E81E75">
      <w:pgSz w:w="11906" w:h="16838"/>
      <w:pgMar w:top="680" w:right="107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4568"/>
    <w:multiLevelType w:val="hybridMultilevel"/>
    <w:tmpl w:val="53F8D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4168"/>
    <w:multiLevelType w:val="hybridMultilevel"/>
    <w:tmpl w:val="AB66E586"/>
    <w:lvl w:ilvl="0" w:tplc="A162A0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16E"/>
    <w:rsid w:val="0001064C"/>
    <w:rsid w:val="00087A39"/>
    <w:rsid w:val="000A0618"/>
    <w:rsid w:val="000D2BB6"/>
    <w:rsid w:val="001054DC"/>
    <w:rsid w:val="00143325"/>
    <w:rsid w:val="00177A0E"/>
    <w:rsid w:val="00197FBE"/>
    <w:rsid w:val="001A5B4A"/>
    <w:rsid w:val="001C19DC"/>
    <w:rsid w:val="001D0021"/>
    <w:rsid w:val="0021407E"/>
    <w:rsid w:val="0026116A"/>
    <w:rsid w:val="0026620F"/>
    <w:rsid w:val="00274432"/>
    <w:rsid w:val="0028450D"/>
    <w:rsid w:val="002A3BD4"/>
    <w:rsid w:val="002A4DC6"/>
    <w:rsid w:val="002A53CB"/>
    <w:rsid w:val="002B043B"/>
    <w:rsid w:val="002B37F3"/>
    <w:rsid w:val="002E0A86"/>
    <w:rsid w:val="0030489B"/>
    <w:rsid w:val="0030789A"/>
    <w:rsid w:val="00311B36"/>
    <w:rsid w:val="00323C24"/>
    <w:rsid w:val="003367B8"/>
    <w:rsid w:val="00350158"/>
    <w:rsid w:val="00363031"/>
    <w:rsid w:val="0037161A"/>
    <w:rsid w:val="003926C8"/>
    <w:rsid w:val="003C214F"/>
    <w:rsid w:val="003D15AC"/>
    <w:rsid w:val="003D632D"/>
    <w:rsid w:val="003F2E72"/>
    <w:rsid w:val="00417E6B"/>
    <w:rsid w:val="00425CBE"/>
    <w:rsid w:val="00437D54"/>
    <w:rsid w:val="0044658C"/>
    <w:rsid w:val="004504AD"/>
    <w:rsid w:val="004673CB"/>
    <w:rsid w:val="004A0D21"/>
    <w:rsid w:val="004D1BE8"/>
    <w:rsid w:val="0061626F"/>
    <w:rsid w:val="0065503C"/>
    <w:rsid w:val="00666E77"/>
    <w:rsid w:val="00676EBF"/>
    <w:rsid w:val="00680FA2"/>
    <w:rsid w:val="00690E10"/>
    <w:rsid w:val="00694ADC"/>
    <w:rsid w:val="006A1837"/>
    <w:rsid w:val="006B072A"/>
    <w:rsid w:val="006E3B44"/>
    <w:rsid w:val="00753CAA"/>
    <w:rsid w:val="00773501"/>
    <w:rsid w:val="0079616E"/>
    <w:rsid w:val="007C6B23"/>
    <w:rsid w:val="007D0D1C"/>
    <w:rsid w:val="007D1353"/>
    <w:rsid w:val="007E3B12"/>
    <w:rsid w:val="007F484B"/>
    <w:rsid w:val="00804B5A"/>
    <w:rsid w:val="008157D4"/>
    <w:rsid w:val="00834612"/>
    <w:rsid w:val="00872A9C"/>
    <w:rsid w:val="00896F7E"/>
    <w:rsid w:val="008A671D"/>
    <w:rsid w:val="008C02D8"/>
    <w:rsid w:val="008C1FE2"/>
    <w:rsid w:val="008C7609"/>
    <w:rsid w:val="008D3522"/>
    <w:rsid w:val="00914A4B"/>
    <w:rsid w:val="009361DC"/>
    <w:rsid w:val="00936203"/>
    <w:rsid w:val="00953EDE"/>
    <w:rsid w:val="009A1E6A"/>
    <w:rsid w:val="009A7702"/>
    <w:rsid w:val="009E0F4D"/>
    <w:rsid w:val="009E208F"/>
    <w:rsid w:val="009F03EA"/>
    <w:rsid w:val="009F5ADA"/>
    <w:rsid w:val="009F725E"/>
    <w:rsid w:val="00A169FD"/>
    <w:rsid w:val="00A41D16"/>
    <w:rsid w:val="00A74818"/>
    <w:rsid w:val="00AB643D"/>
    <w:rsid w:val="00AB6B8C"/>
    <w:rsid w:val="00AD14E4"/>
    <w:rsid w:val="00AE1D3E"/>
    <w:rsid w:val="00AE5BEC"/>
    <w:rsid w:val="00B059E0"/>
    <w:rsid w:val="00B070BD"/>
    <w:rsid w:val="00B122FA"/>
    <w:rsid w:val="00B37301"/>
    <w:rsid w:val="00B476A3"/>
    <w:rsid w:val="00B673D1"/>
    <w:rsid w:val="00B96783"/>
    <w:rsid w:val="00BA073D"/>
    <w:rsid w:val="00C05E01"/>
    <w:rsid w:val="00C22D93"/>
    <w:rsid w:val="00C31936"/>
    <w:rsid w:val="00C47A9E"/>
    <w:rsid w:val="00C732F8"/>
    <w:rsid w:val="00CF1824"/>
    <w:rsid w:val="00D306B3"/>
    <w:rsid w:val="00D36FE1"/>
    <w:rsid w:val="00D714D4"/>
    <w:rsid w:val="00D71E41"/>
    <w:rsid w:val="00D75963"/>
    <w:rsid w:val="00D87D0B"/>
    <w:rsid w:val="00DA2D2D"/>
    <w:rsid w:val="00DC167C"/>
    <w:rsid w:val="00DC5BE5"/>
    <w:rsid w:val="00DD651A"/>
    <w:rsid w:val="00DE67F2"/>
    <w:rsid w:val="00E25BE3"/>
    <w:rsid w:val="00E81E75"/>
    <w:rsid w:val="00E97DA8"/>
    <w:rsid w:val="00EC46A5"/>
    <w:rsid w:val="00ED67F5"/>
    <w:rsid w:val="00EE1ECE"/>
    <w:rsid w:val="00EE3AED"/>
    <w:rsid w:val="00EF25B9"/>
    <w:rsid w:val="00F30459"/>
    <w:rsid w:val="00F37D53"/>
    <w:rsid w:val="00F65835"/>
    <w:rsid w:val="00F87FE8"/>
    <w:rsid w:val="00F9065B"/>
    <w:rsid w:val="00F9693C"/>
    <w:rsid w:val="00FC3422"/>
    <w:rsid w:val="00FC764F"/>
    <w:rsid w:val="00FD49E3"/>
    <w:rsid w:val="00FE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9616E"/>
    <w:rPr>
      <w:b/>
      <w:bCs/>
    </w:rPr>
  </w:style>
  <w:style w:type="character" w:styleId="-">
    <w:name w:val="Hyperlink"/>
    <w:basedOn w:val="a0"/>
    <w:uiPriority w:val="99"/>
    <w:unhideWhenUsed/>
    <w:rsid w:val="007961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02D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630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-3@damt.gov.gr" TargetMode="External"/><Relationship Id="rId13" Type="http://schemas.openxmlformats.org/officeDocument/2006/relationships/hyperlink" Target="http://pf.emigrants.ypes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dam-2@damt.gov.gr" TargetMode="External"/><Relationship Id="rId12" Type="http://schemas.openxmlformats.org/officeDocument/2006/relationships/hyperlink" Target="mailto:dam-7@damt.gov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am-1@damt.gov.gr" TargetMode="External"/><Relationship Id="rId11" Type="http://schemas.openxmlformats.org/officeDocument/2006/relationships/hyperlink" Target="mailto:dam-6@damt.gov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mt.gov.gr" TargetMode="External"/><Relationship Id="rId10" Type="http://schemas.openxmlformats.org/officeDocument/2006/relationships/hyperlink" Target="mailto:dam-5@damt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-4@damt.gov.gr" TargetMode="External"/><Relationship Id="rId14" Type="http://schemas.openxmlformats.org/officeDocument/2006/relationships/hyperlink" Target="https://applications.migration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DA3F4-0CD9-4616-8C19-F315466D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Skemperi</dc:creator>
  <cp:lastModifiedBy>Katerina Bozini</cp:lastModifiedBy>
  <cp:revision>2</cp:revision>
  <cp:lastPrinted>2020-07-09T06:31:00Z</cp:lastPrinted>
  <dcterms:created xsi:type="dcterms:W3CDTF">2020-07-09T14:51:00Z</dcterms:created>
  <dcterms:modified xsi:type="dcterms:W3CDTF">2020-07-09T14:51:00Z</dcterms:modified>
</cp:coreProperties>
</file>