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A6" w:rsidRDefault="00D55CA6" w:rsidP="00D55CA6">
      <w:pPr>
        <w:rPr>
          <w:b/>
        </w:rPr>
      </w:pPr>
      <w:bookmarkStart w:id="0" w:name="_Toc528703772"/>
    </w:p>
    <w:p w:rsidR="00D55CA6" w:rsidRDefault="00D55CA6" w:rsidP="00D55CA6">
      <w:pPr>
        <w:rPr>
          <w:b/>
        </w:rPr>
      </w:pPr>
    </w:p>
    <w:p w:rsidR="00D55CA6" w:rsidRPr="00F75BAB" w:rsidRDefault="00D55CA6" w:rsidP="00F75BAB">
      <w:pPr>
        <w:jc w:val="center"/>
        <w:rPr>
          <w:b/>
          <w:sz w:val="28"/>
          <w:szCs w:val="28"/>
        </w:rPr>
      </w:pPr>
      <w:r w:rsidRPr="00F75BAB">
        <w:rPr>
          <w:b/>
          <w:sz w:val="28"/>
          <w:szCs w:val="28"/>
        </w:rPr>
        <w:t>ΠΑΡΑΡΤΗΜΑ Ι</w:t>
      </w:r>
      <w:r w:rsidRPr="00F75BAB">
        <w:rPr>
          <w:b/>
          <w:sz w:val="28"/>
          <w:szCs w:val="28"/>
          <w:lang w:val="en-GB"/>
        </w:rPr>
        <w:t>II</w:t>
      </w:r>
      <w:r w:rsidRPr="00F75BAB">
        <w:rPr>
          <w:b/>
          <w:sz w:val="28"/>
          <w:szCs w:val="28"/>
        </w:rPr>
        <w:t xml:space="preserve"> – </w:t>
      </w:r>
      <w:r w:rsidR="00F75BAB" w:rsidRPr="00F75BAB">
        <w:rPr>
          <w:b/>
          <w:sz w:val="28"/>
          <w:szCs w:val="28"/>
        </w:rPr>
        <w:t>Υπόδειγμα</w:t>
      </w:r>
      <w:r w:rsidRPr="00F75BAB">
        <w:rPr>
          <w:b/>
          <w:sz w:val="28"/>
          <w:szCs w:val="28"/>
        </w:rPr>
        <w:t xml:space="preserve"> Τεχνικής Προσφοράς</w:t>
      </w:r>
      <w:bookmarkEnd w:id="0"/>
    </w:p>
    <w:p w:rsidR="00D55CA6" w:rsidRPr="00D55CA6" w:rsidRDefault="00D55CA6" w:rsidP="00F75BAB">
      <w:pPr>
        <w:jc w:val="center"/>
      </w:pPr>
      <w:r w:rsidRPr="00D55CA6">
        <w:t xml:space="preserve">Α. ΔΥΟ ΟΧΗΜΑΤΑ ΤΥΠΟΥ </w:t>
      </w:r>
      <w:r w:rsidRPr="00D55CA6">
        <w:rPr>
          <w:lang w:val="en-US"/>
        </w:rPr>
        <w:t>JEEP</w:t>
      </w:r>
      <w:r w:rsidRPr="00D55CA6">
        <w:t>/</w:t>
      </w:r>
      <w:r w:rsidRPr="00D55CA6">
        <w:rPr>
          <w:lang w:val="en-US"/>
        </w:rPr>
        <w:t>SUV</w:t>
      </w:r>
    </w:p>
    <w:tbl>
      <w:tblPr>
        <w:tblW w:w="104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1"/>
        <w:gridCol w:w="4394"/>
        <w:gridCol w:w="1701"/>
        <w:gridCol w:w="1560"/>
        <w:gridCol w:w="1454"/>
      </w:tblGrid>
      <w:tr w:rsidR="00D55CA6" w:rsidRPr="00D55CA6" w:rsidTr="00551DA2">
        <w:trPr>
          <w:trHeight w:val="239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pPr>
              <w:rPr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pPr>
              <w:rPr>
                <w:b/>
                <w:bCs/>
              </w:rPr>
            </w:pPr>
            <w:r w:rsidRPr="00D55CA6">
              <w:rPr>
                <w:b/>
                <w:bCs/>
              </w:rPr>
              <w:t>ΠΙΝΑΚΑΣ ΣΥΜΜΟΡΦΩΣΗΣ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pPr>
              <w:rPr>
                <w:b/>
                <w:bCs/>
              </w:rPr>
            </w:pP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pPr>
              <w:rPr>
                <w:b/>
                <w:bCs/>
              </w:rPr>
            </w:pPr>
          </w:p>
        </w:tc>
      </w:tr>
      <w:tr w:rsidR="00D55CA6" w:rsidRPr="00D55CA6" w:rsidTr="00551DA2">
        <w:trPr>
          <w:trHeight w:val="272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pPr>
              <w:rPr>
                <w:b/>
                <w:bCs/>
              </w:rPr>
            </w:pPr>
            <w:r w:rsidRPr="00D55CA6">
              <w:rPr>
                <w:b/>
                <w:bCs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pPr>
              <w:rPr>
                <w:b/>
                <w:bCs/>
              </w:rPr>
            </w:pPr>
            <w:r w:rsidRPr="00D55CA6">
              <w:rPr>
                <w:b/>
                <w:bCs/>
              </w:rPr>
              <w:t>Γενικά στοιχεία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pPr>
              <w:rPr>
                <w:b/>
                <w:bCs/>
              </w:rPr>
            </w:pPr>
            <w:r w:rsidRPr="00D55CA6">
              <w:rPr>
                <w:b/>
                <w:bCs/>
              </w:rPr>
              <w:t>Απαίτηση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pPr>
              <w:rPr>
                <w:b/>
                <w:bCs/>
              </w:rPr>
            </w:pPr>
            <w:r w:rsidRPr="00D55CA6">
              <w:rPr>
                <w:b/>
                <w:bCs/>
              </w:rPr>
              <w:t>Απάντηση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pPr>
              <w:rPr>
                <w:b/>
                <w:bCs/>
              </w:rPr>
            </w:pPr>
            <w:r w:rsidRPr="00D55CA6">
              <w:rPr>
                <w:b/>
                <w:bCs/>
              </w:rPr>
              <w:t>Παραπομπή</w:t>
            </w:r>
          </w:p>
        </w:tc>
      </w:tr>
      <w:tr w:rsidR="00D55CA6" w:rsidRPr="00D55CA6" w:rsidTr="00551DA2">
        <w:trPr>
          <w:trHeight w:val="276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1.1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Αριθμός μονάδων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</w:tr>
      <w:tr w:rsidR="00D55CA6" w:rsidRPr="00D55CA6" w:rsidTr="00551DA2">
        <w:trPr>
          <w:trHeight w:val="266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1.2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Να αναφέρεται μοντέλο και  εταιρεία κατασκευής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</w:tr>
      <w:tr w:rsidR="00D55CA6" w:rsidRPr="00D55CA6" w:rsidTr="00551DA2">
        <w:trPr>
          <w:trHeight w:val="283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1.3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Έτος κατασκευής προσφερόμενου οχήματος (2017 ή νεώτερο)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</w:tr>
      <w:tr w:rsidR="00D55CA6" w:rsidRPr="00D55CA6" w:rsidTr="00551DA2">
        <w:trPr>
          <w:trHeight w:val="260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1.4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Αριθμός θυρών 4-5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</w:tr>
      <w:tr w:rsidR="00D55CA6" w:rsidRPr="00D55CA6" w:rsidTr="00551DA2">
        <w:trPr>
          <w:trHeight w:val="278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1.5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Αριθμός φιλοξενούμενων επιβατών (5)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</w:tr>
      <w:tr w:rsidR="00D55CA6" w:rsidRPr="00D55CA6" w:rsidTr="00551DA2">
        <w:trPr>
          <w:trHeight w:val="281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1.6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Κλειστό μεταλλικό αμάξωμα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</w:tr>
      <w:tr w:rsidR="00D55CA6" w:rsidRPr="00D55CA6" w:rsidTr="00551DA2">
        <w:trPr>
          <w:trHeight w:val="570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1.7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Μεταλλικό χρώμα επιλογής της Α.Δ.Μ.-Θ. από χρωματολόγιο που διαθέτει ο επίσημος εισαγωγέας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</w:tr>
      <w:tr w:rsidR="00D55CA6" w:rsidRPr="00D55CA6" w:rsidTr="00551DA2">
        <w:trPr>
          <w:trHeight w:val="300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1.8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Ενιαίος χώρος επιβατών και αποσκευών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</w:tr>
      <w:tr w:rsidR="00D55CA6" w:rsidRPr="00D55CA6" w:rsidTr="00551DA2">
        <w:trPr>
          <w:trHeight w:val="300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1.9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Αντισκωριακή Προστασία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</w:tr>
      <w:tr w:rsidR="00D55CA6" w:rsidRPr="00D55CA6" w:rsidTr="00551DA2">
        <w:trPr>
          <w:trHeight w:val="300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1.10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Ζώνες ελεγχόμενης παραμόρφωσης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</w:tr>
      <w:tr w:rsidR="00D55CA6" w:rsidRPr="00D55CA6" w:rsidTr="00551DA2">
        <w:trPr>
          <w:trHeight w:val="300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1.11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Αερόσακοι οδηγού και συνοδηγού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</w:tr>
      <w:tr w:rsidR="00D55CA6" w:rsidRPr="00D55CA6" w:rsidTr="00551DA2">
        <w:trPr>
          <w:trHeight w:val="300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1.12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Μπάρες πλευρικής προστασίας (δοκοί ασφαλείας)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</w:tr>
      <w:tr w:rsidR="00D55CA6" w:rsidRPr="00D55CA6" w:rsidTr="00551DA2">
        <w:trPr>
          <w:trHeight w:val="315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1.13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Εγγύηση καλής λειτουργίας≥36 μήνες  ή 100.000 χλμ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</w:tr>
      <w:tr w:rsidR="00D55CA6" w:rsidRPr="00D55CA6" w:rsidTr="00551DA2">
        <w:trPr>
          <w:trHeight w:val="585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pPr>
              <w:rPr>
                <w:b/>
                <w:bCs/>
              </w:rPr>
            </w:pPr>
            <w:r w:rsidRPr="00D55CA6">
              <w:rPr>
                <w:b/>
                <w:bCs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pPr>
              <w:rPr>
                <w:b/>
                <w:bCs/>
              </w:rPr>
            </w:pPr>
            <w:r w:rsidRPr="00D55CA6">
              <w:rPr>
                <w:b/>
                <w:bCs/>
              </w:rPr>
              <w:t>Κινητήρας-Αναρτήσεις-Συστήματος Μετάδοσης, Διεύθυνσης, Πέδησης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pPr>
              <w:rPr>
                <w:b/>
                <w:bCs/>
              </w:rPr>
            </w:pPr>
            <w:r w:rsidRPr="00D55CA6">
              <w:rPr>
                <w:b/>
                <w:bCs/>
              </w:rPr>
              <w:t>Απαίτηση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pPr>
              <w:rPr>
                <w:b/>
                <w:bCs/>
              </w:rPr>
            </w:pPr>
            <w:r w:rsidRPr="00D55CA6">
              <w:rPr>
                <w:b/>
                <w:bCs/>
              </w:rPr>
              <w:t>Απάντηση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pPr>
              <w:rPr>
                <w:b/>
                <w:bCs/>
              </w:rPr>
            </w:pPr>
            <w:r w:rsidRPr="00D55CA6">
              <w:rPr>
                <w:b/>
                <w:bCs/>
              </w:rPr>
              <w:t>Παραπομπή</w:t>
            </w:r>
          </w:p>
        </w:tc>
      </w:tr>
      <w:tr w:rsidR="00D55CA6" w:rsidRPr="00D55CA6" w:rsidTr="00551DA2">
        <w:trPr>
          <w:trHeight w:val="300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2.1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Κυβισμός (1400 κ.εκ. έως 1600 κ.εκ.)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</w:tr>
      <w:tr w:rsidR="00D55CA6" w:rsidRPr="00D55CA6" w:rsidTr="00551DA2">
        <w:trPr>
          <w:trHeight w:val="300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2.2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Κινητήρας (τετράχρονος, τετρακύλινδρος)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</w:tr>
      <w:tr w:rsidR="00D55CA6" w:rsidRPr="00D55CA6" w:rsidTr="00551DA2">
        <w:trPr>
          <w:trHeight w:val="300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2.3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Ιπποδύναμη (ΡS)100 Ίπποι και άνω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</w:tr>
      <w:tr w:rsidR="00D55CA6" w:rsidRPr="00D55CA6" w:rsidTr="00551DA2">
        <w:trPr>
          <w:trHeight w:val="570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2.4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Σύστημα τροφοδοσίας καυσίμου (ψεκασμός πολλαπλών σημείων ηλεκτρονικά ελεγχόμενος)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</w:tr>
      <w:tr w:rsidR="00D55CA6" w:rsidRPr="00D55CA6" w:rsidTr="00551DA2">
        <w:trPr>
          <w:trHeight w:val="300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2.5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Αισθητήρας 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</w:tr>
      <w:tr w:rsidR="00D55CA6" w:rsidRPr="00D55CA6" w:rsidTr="00551DA2">
        <w:trPr>
          <w:trHeight w:val="300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2.6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Τουλάχιστον 2 βαλβίδες ανά κύλινδρο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</w:tr>
      <w:tr w:rsidR="00D55CA6" w:rsidRPr="00D55CA6" w:rsidTr="00551DA2">
        <w:trPr>
          <w:trHeight w:val="300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2.7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Καύσιμο πετρέλαιο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</w:tr>
      <w:tr w:rsidR="00D55CA6" w:rsidRPr="00D55CA6" w:rsidTr="00551DA2">
        <w:trPr>
          <w:trHeight w:val="570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2.8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Επιτάχυνση  από  0-100 χλμ/ώρα (όχι πάνω από 15 δευτ. 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Όχι πάνω από 15sec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</w:tr>
      <w:tr w:rsidR="00D55CA6" w:rsidRPr="00D55CA6" w:rsidTr="00551DA2">
        <w:trPr>
          <w:trHeight w:val="300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2.9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Τελική ταχύτητα άνω των 120km/h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</w:tr>
      <w:tr w:rsidR="00D55CA6" w:rsidRPr="00D55CA6" w:rsidTr="00551DA2">
        <w:trPr>
          <w:trHeight w:val="300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2.10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Ηλεκτρονική ανάφλεξη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</w:tr>
      <w:tr w:rsidR="00D55CA6" w:rsidRPr="00D55CA6" w:rsidTr="00551DA2">
        <w:trPr>
          <w:trHeight w:val="300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2.11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Δεξαμενή καυσίμων &gt;40λίτρων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</w:tr>
      <w:tr w:rsidR="00D55CA6" w:rsidRPr="00D55CA6" w:rsidTr="00551DA2">
        <w:trPr>
          <w:trHeight w:val="300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2.12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Κιβώτιο ταχυτήτων μηχανικό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</w:tr>
      <w:tr w:rsidR="00D55CA6" w:rsidRPr="00D55CA6" w:rsidTr="00551DA2">
        <w:trPr>
          <w:trHeight w:val="570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2.13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Αριθμός σχέσεων μετάδοσης τουλάχιστον  5+ 1 όπισθεν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</w:tr>
    </w:tbl>
    <w:p w:rsidR="00D55CA6" w:rsidRDefault="00D55CA6" w:rsidP="00D55CA6">
      <w:pPr>
        <w:sectPr w:rsidR="00D55CA6" w:rsidSect="00D55CA6">
          <w:headerReference w:type="default" r:id="rId7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W w:w="104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1"/>
        <w:gridCol w:w="4394"/>
        <w:gridCol w:w="1701"/>
        <w:gridCol w:w="1560"/>
        <w:gridCol w:w="1454"/>
      </w:tblGrid>
      <w:tr w:rsidR="00D55CA6" w:rsidRPr="00D55CA6" w:rsidTr="00551DA2">
        <w:trPr>
          <w:trHeight w:val="300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lastRenderedPageBreak/>
              <w:t>2.14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Συμπλέκτης μηχανικός  ή υδραυλικός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</w:tr>
      <w:tr w:rsidR="00D55CA6" w:rsidRPr="00D55CA6" w:rsidTr="00551DA2">
        <w:trPr>
          <w:trHeight w:val="570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2.15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Δυνατότητα κίνησης και στους 2 και στους 4 τροχούς (ενεργό κιβώτιο 4χ4)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</w:tr>
      <w:tr w:rsidR="00D55CA6" w:rsidRPr="00D55CA6" w:rsidTr="00551DA2">
        <w:trPr>
          <w:trHeight w:val="300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2.16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Επιλογή μετάδοσης από το εσωτερικό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</w:tr>
      <w:tr w:rsidR="00D55CA6" w:rsidRPr="00D55CA6" w:rsidTr="00551DA2">
        <w:trPr>
          <w:trHeight w:val="300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2.17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Τιμόνι με υδραυλική υποβοήθηση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</w:tr>
      <w:tr w:rsidR="00D55CA6" w:rsidRPr="00D55CA6" w:rsidTr="00551DA2">
        <w:trPr>
          <w:trHeight w:val="570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2.18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Σύστημα Πέδησης υδραυλικό (δισκόφρενα μπροστά ή αεριζόμενοι δίσκοι, δισκόφρενα ή ταμπούρα πίσω)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</w:tr>
      <w:tr w:rsidR="00D55CA6" w:rsidRPr="00D55CA6" w:rsidTr="00551DA2">
        <w:trPr>
          <w:trHeight w:val="300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2.19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 xml:space="preserve">Σύστημα Αντιμπλοκαρίσματος ΑΒS 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</w:tr>
      <w:tr w:rsidR="00D55CA6" w:rsidRPr="00D55CA6" w:rsidTr="00551DA2">
        <w:trPr>
          <w:trHeight w:val="1184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2.20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Σύστημα ανάρτησης. Η εμπρός ανάρτηση θα είναι τύπου Mac-Pherson με κάτω τριγωνικά ψαλίδια &amp; αντιστρεπτική δοκό. Ο τύπος της οπίσθιας ανάρτησης θα είναι ημιάκαμπτος άξονας  ή τύπου Mac-Pherson πολλαπλών συνδέσμων.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</w:tr>
      <w:tr w:rsidR="00D55CA6" w:rsidRPr="00D55CA6" w:rsidTr="00551DA2">
        <w:trPr>
          <w:trHeight w:val="300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2.21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Συσσωρευτής  12νοΙt   ≥ 45 ah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</w:tr>
      <w:tr w:rsidR="00D55CA6" w:rsidRPr="00D55CA6" w:rsidTr="00551DA2">
        <w:trPr>
          <w:trHeight w:val="570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2.22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4 Καινούρια ελαστικά και εφεδρικός τροχός ή τροχός έκτακτης ανάγκης μαζί με kit επισκευής ελαστικού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</w:tr>
      <w:tr w:rsidR="00D55CA6" w:rsidRPr="00D55CA6" w:rsidTr="00551DA2">
        <w:trPr>
          <w:trHeight w:val="315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2.23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Ζώνες ασφαλείας για όλους τους επιβάτες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</w:tr>
      <w:tr w:rsidR="00D55CA6" w:rsidRPr="00D55CA6" w:rsidTr="00551DA2">
        <w:trPr>
          <w:trHeight w:val="461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pPr>
              <w:rPr>
                <w:b/>
                <w:bCs/>
              </w:rPr>
            </w:pPr>
            <w:r w:rsidRPr="00D55CA6">
              <w:rPr>
                <w:b/>
                <w:bCs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pPr>
              <w:rPr>
                <w:b/>
                <w:bCs/>
              </w:rPr>
            </w:pPr>
            <w:r w:rsidRPr="00D55CA6">
              <w:rPr>
                <w:b/>
                <w:bCs/>
              </w:rPr>
              <w:t>Προδιαγραφές Εσωτερικού Χώρου-Ηλεκτρ. Ευκολίες - Στοιχεία Άνεσης/Ασφάλειας Επιβατών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pPr>
              <w:rPr>
                <w:b/>
                <w:bCs/>
              </w:rPr>
            </w:pPr>
            <w:r w:rsidRPr="00D55CA6">
              <w:rPr>
                <w:b/>
                <w:bCs/>
              </w:rPr>
              <w:t>Απαίτηση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pPr>
              <w:rPr>
                <w:b/>
                <w:bCs/>
              </w:rPr>
            </w:pPr>
            <w:r w:rsidRPr="00D55CA6">
              <w:rPr>
                <w:b/>
                <w:bCs/>
              </w:rPr>
              <w:t>Απάντηση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pPr>
              <w:rPr>
                <w:b/>
                <w:bCs/>
              </w:rPr>
            </w:pPr>
            <w:r w:rsidRPr="00D55CA6">
              <w:rPr>
                <w:b/>
                <w:bCs/>
              </w:rPr>
              <w:t>Παραπομπή</w:t>
            </w:r>
          </w:p>
        </w:tc>
      </w:tr>
      <w:tr w:rsidR="00D55CA6" w:rsidRPr="00D55CA6" w:rsidTr="00551DA2">
        <w:trPr>
          <w:trHeight w:val="300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3.1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Υλικά υψηλής ποιότητας και αισθητικής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</w:tr>
      <w:tr w:rsidR="00D55CA6" w:rsidRPr="00D55CA6" w:rsidTr="00551DA2">
        <w:trPr>
          <w:trHeight w:val="300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3.2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Σύστημα A/C ψύξης θέρμανσης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</w:tr>
      <w:tr w:rsidR="00D55CA6" w:rsidRPr="00D55CA6" w:rsidTr="00551DA2">
        <w:trPr>
          <w:trHeight w:val="300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3.3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Άνετη επιβίβαση αποβίβαση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</w:tr>
      <w:tr w:rsidR="00D55CA6" w:rsidRPr="00D55CA6" w:rsidTr="00551DA2">
        <w:trPr>
          <w:trHeight w:val="300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3.4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Ταχύμετρο και οδόμετρο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</w:tr>
      <w:tr w:rsidR="00D55CA6" w:rsidRPr="00D55CA6" w:rsidTr="00551DA2">
        <w:trPr>
          <w:trHeight w:val="300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3.5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Δείκτης ποσότητας καυσίμου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</w:tr>
      <w:tr w:rsidR="00D55CA6" w:rsidRPr="00D55CA6" w:rsidTr="00551DA2">
        <w:trPr>
          <w:trHeight w:val="300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3.6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Όργανο θερμοκρασίας νερού ψύξης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</w:tr>
      <w:tr w:rsidR="00D55CA6" w:rsidRPr="00D55CA6" w:rsidTr="00551DA2">
        <w:trPr>
          <w:trHeight w:val="300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3.7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Ένδειξη πίεσης λαδιού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</w:tr>
      <w:tr w:rsidR="00D55CA6" w:rsidRPr="00D55CA6" w:rsidTr="00551DA2">
        <w:trPr>
          <w:trHeight w:val="300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3.8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Check engine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</w:tr>
      <w:tr w:rsidR="00D55CA6" w:rsidRPr="00D55CA6" w:rsidTr="00551DA2">
        <w:trPr>
          <w:trHeight w:val="300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3.9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Στροφόμετρο (ψηφιακό ή αναλογικό)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</w:tr>
      <w:tr w:rsidR="00D55CA6" w:rsidRPr="00D55CA6" w:rsidTr="00551DA2">
        <w:trPr>
          <w:trHeight w:val="300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3.10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Σύστημα πλύσεως αλεξινέμου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</w:tr>
      <w:tr w:rsidR="00D55CA6" w:rsidRPr="00D55CA6" w:rsidTr="00551DA2">
        <w:trPr>
          <w:trHeight w:val="300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3.11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Κάτοπτρα (1 εσωτερικό και 2 | εξωτερικά)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</w:tr>
      <w:tr w:rsidR="00D55CA6" w:rsidRPr="00D55CA6" w:rsidTr="00551DA2">
        <w:trPr>
          <w:trHeight w:val="132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3.12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Αντιστάσεις αντιθάμβωσης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</w:tr>
      <w:tr w:rsidR="00D55CA6" w:rsidRPr="00D55CA6" w:rsidTr="00551DA2">
        <w:trPr>
          <w:trHeight w:val="807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3.13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Υαλοκαθαριστήρες τουλάχιστον (2) ταχυτήτων και διακοπτόμενης λειτουργίας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</w:tr>
      <w:tr w:rsidR="00D55CA6" w:rsidRPr="00D55CA6" w:rsidTr="00551DA2">
        <w:trPr>
          <w:trHeight w:val="585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3.14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Ηλεκτρικά Παράθυρα τουλάχιστον στις θέσεις οδηγού και συνοδηγού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</w:tr>
      <w:tr w:rsidR="00D55CA6" w:rsidRPr="00D55CA6" w:rsidTr="00551DA2">
        <w:trPr>
          <w:trHeight w:val="300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3.15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Πίσω φώτα ομίχλης/και όχι υποχρεωτικά Προβολείς ομίχλης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</w:tr>
      <w:tr w:rsidR="00D55CA6" w:rsidRPr="00D55CA6" w:rsidTr="00551DA2">
        <w:trPr>
          <w:trHeight w:val="300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3.16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Ηλεκτρομαγνητικές κλειδαριές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</w:tr>
      <w:tr w:rsidR="00D55CA6" w:rsidRPr="00D55CA6" w:rsidTr="00551DA2">
        <w:trPr>
          <w:trHeight w:val="300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3.17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Ράδιο με ηχεία , κεραία και σύστημα πολυμέσων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</w:tr>
      <w:tr w:rsidR="00D55CA6" w:rsidRPr="00D55CA6" w:rsidTr="00551DA2">
        <w:trPr>
          <w:trHeight w:val="300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3.18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Ενδεικτική λυχνία λειτουργίας προβολέων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</w:tr>
      <w:tr w:rsidR="00D55CA6" w:rsidRPr="00D55CA6" w:rsidTr="00551DA2">
        <w:trPr>
          <w:trHeight w:val="315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3.19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Ζευγών προβολέων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</w:tr>
      <w:tr w:rsidR="00D55CA6" w:rsidRPr="00D55CA6" w:rsidTr="00551DA2">
        <w:trPr>
          <w:trHeight w:val="315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pPr>
              <w:rPr>
                <w:b/>
                <w:bCs/>
              </w:rPr>
            </w:pPr>
            <w:r w:rsidRPr="00D55CA6">
              <w:rPr>
                <w:b/>
                <w:bCs/>
              </w:rPr>
              <w:lastRenderedPageBreak/>
              <w:t>4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pPr>
              <w:rPr>
                <w:b/>
                <w:bCs/>
              </w:rPr>
            </w:pPr>
            <w:r w:rsidRPr="00D55CA6">
              <w:rPr>
                <w:b/>
                <w:bCs/>
              </w:rPr>
              <w:t>Εγγύηση και τεχνική υποστήριξη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pPr>
              <w:rPr>
                <w:b/>
                <w:bCs/>
              </w:rPr>
            </w:pPr>
            <w:r w:rsidRPr="00D55CA6">
              <w:rPr>
                <w:b/>
                <w:bCs/>
              </w:rPr>
              <w:t>Απαίτηση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pPr>
              <w:rPr>
                <w:b/>
                <w:bCs/>
              </w:rPr>
            </w:pPr>
            <w:r w:rsidRPr="00D55CA6">
              <w:rPr>
                <w:b/>
                <w:bCs/>
              </w:rPr>
              <w:t>Απάντηση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pPr>
              <w:rPr>
                <w:b/>
                <w:bCs/>
              </w:rPr>
            </w:pPr>
            <w:r w:rsidRPr="00D55CA6">
              <w:rPr>
                <w:b/>
                <w:bCs/>
              </w:rPr>
              <w:t>Παραπομπή</w:t>
            </w:r>
          </w:p>
        </w:tc>
      </w:tr>
      <w:tr w:rsidR="00D55CA6" w:rsidRPr="00D55CA6" w:rsidTr="00551DA2">
        <w:trPr>
          <w:trHeight w:val="570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4.1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Υποστήριξη σε ανταλλακτικά για τουλάχιστον 10 χρόνια από την παράδοση του οχήματος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</w:tr>
      <w:tr w:rsidR="00D55CA6" w:rsidRPr="00D55CA6" w:rsidTr="00551DA2">
        <w:trPr>
          <w:trHeight w:val="300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4.2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Εγγύηση για σκουριά≥3έτη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</w:tr>
      <w:tr w:rsidR="00D55CA6" w:rsidRPr="00D55CA6" w:rsidTr="00551DA2">
        <w:trPr>
          <w:trHeight w:val="300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4.3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Εγγύηση για χρώμα≥2 έτη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</w:tr>
      <w:tr w:rsidR="00D55CA6" w:rsidRPr="00D55CA6" w:rsidTr="00551DA2">
        <w:trPr>
          <w:trHeight w:val="1283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4.4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Θα πρέπει να εξασφαλίζεται η τεχνική υποστήριξη του οχήματος από δίκτυο εξουσιοδοτημένων συνεργείων, στην έδρα της Α.Δ.Μ.Θ. και στην Π.Ε. Κιλκίς ή τουλάχιστον σε όμορο νομό αυτής. 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</w:tr>
      <w:tr w:rsidR="00D55CA6" w:rsidRPr="00D55CA6" w:rsidTr="00551DA2">
        <w:trPr>
          <w:trHeight w:val="570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4.5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Δωρεάν α΄&amp; β΄service  του οχήματος (εργατικά και αναλώσιμα)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</w:tr>
      <w:tr w:rsidR="00D55CA6" w:rsidRPr="00D55CA6" w:rsidTr="00551DA2">
        <w:trPr>
          <w:trHeight w:val="540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4.6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 xml:space="preserve">Καλή λειτουργία των οχημάτων για τρία (3) έτη τουλάχιστον ή 100.000χλμ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D55CA6" w:rsidRPr="00D55CA6" w:rsidRDefault="00D55CA6" w:rsidP="00D55CA6">
            <w:r w:rsidRPr="00D55CA6">
              <w:t> </w:t>
            </w:r>
          </w:p>
        </w:tc>
      </w:tr>
    </w:tbl>
    <w:p w:rsidR="006E4539" w:rsidRDefault="00216222"/>
    <w:sectPr w:rsidR="006E4539" w:rsidSect="00D55CA6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222" w:rsidRDefault="00216222" w:rsidP="00D55CA6">
      <w:r>
        <w:separator/>
      </w:r>
    </w:p>
  </w:endnote>
  <w:endnote w:type="continuationSeparator" w:id="1">
    <w:p w:rsidR="00216222" w:rsidRDefault="00216222" w:rsidP="00D55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222" w:rsidRDefault="00216222" w:rsidP="00D55CA6">
      <w:r>
        <w:separator/>
      </w:r>
    </w:p>
  </w:footnote>
  <w:footnote w:type="continuationSeparator" w:id="1">
    <w:p w:rsidR="00216222" w:rsidRDefault="00216222" w:rsidP="00D55C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CA6" w:rsidRDefault="00D55CA6">
    <w:pPr>
      <w:pStyle w:val="a3"/>
    </w:pPr>
    <w:r w:rsidRPr="00D55CA6">
      <w:drawing>
        <wp:inline distT="0" distB="0" distL="0" distR="0">
          <wp:extent cx="4450277" cy="1039414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jec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0277" cy="1039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CA6" w:rsidRDefault="00D55CA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55CA6"/>
    <w:rsid w:val="00050D1C"/>
    <w:rsid w:val="00216222"/>
    <w:rsid w:val="008B6FA7"/>
    <w:rsid w:val="00944370"/>
    <w:rsid w:val="00AF24CF"/>
    <w:rsid w:val="00BD2847"/>
    <w:rsid w:val="00D55CA6"/>
    <w:rsid w:val="00F75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5CA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D55CA6"/>
  </w:style>
  <w:style w:type="paragraph" w:styleId="a4">
    <w:name w:val="footer"/>
    <w:basedOn w:val="a"/>
    <w:link w:val="Char0"/>
    <w:uiPriority w:val="99"/>
    <w:semiHidden/>
    <w:unhideWhenUsed/>
    <w:rsid w:val="00D55CA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D55CA6"/>
  </w:style>
  <w:style w:type="paragraph" w:styleId="a5">
    <w:name w:val="Balloon Text"/>
    <w:basedOn w:val="a"/>
    <w:link w:val="Char1"/>
    <w:uiPriority w:val="99"/>
    <w:semiHidden/>
    <w:unhideWhenUsed/>
    <w:rsid w:val="00D55CA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55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FEEDA-14E5-481D-A879-DA35EAC96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630</Words>
  <Characters>3403</Characters>
  <Application>Microsoft Office Word</Application>
  <DocSecurity>0</DocSecurity>
  <Lines>28</Lines>
  <Paragraphs>8</Paragraphs>
  <ScaleCrop>false</ScaleCrop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ΕΛΕΝΗ</dc:creator>
  <cp:lastModifiedBy>ΕΛΕΝΗ</cp:lastModifiedBy>
  <cp:revision>2</cp:revision>
  <dcterms:created xsi:type="dcterms:W3CDTF">2018-11-05T17:19:00Z</dcterms:created>
  <dcterms:modified xsi:type="dcterms:W3CDTF">2018-11-05T17:43:00Z</dcterms:modified>
</cp:coreProperties>
</file>